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6C" w:rsidRDefault="0040126C" w:rsidP="0040126C">
      <w:pPr>
        <w:spacing w:line="240" w:lineRule="exact"/>
        <w:contextualSpacing/>
        <w:jc w:val="right"/>
        <w:rPr>
          <w:rFonts w:asciiTheme="minorHAnsi" w:hAnsiTheme="minorHAnsi"/>
        </w:rPr>
      </w:pPr>
    </w:p>
    <w:p w:rsidR="0040126C" w:rsidRDefault="0040126C" w:rsidP="0040126C">
      <w:pPr>
        <w:spacing w:line="240" w:lineRule="exact"/>
        <w:contextualSpacing/>
        <w:jc w:val="right"/>
        <w:rPr>
          <w:rFonts w:asciiTheme="minorHAnsi" w:hAnsiTheme="minorHAnsi"/>
        </w:rPr>
      </w:pPr>
    </w:p>
    <w:p w:rsidR="001C1FB9" w:rsidRDefault="0040126C" w:rsidP="0040126C">
      <w:pPr>
        <w:spacing w:line="240" w:lineRule="exact"/>
        <w:contextualSpacing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Fase:</w:t>
      </w:r>
      <w:r w:rsidR="0013341B">
        <w:rPr>
          <w:rFonts w:asciiTheme="minorHAnsi" w:hAnsiTheme="minorHAnsi"/>
        </w:rPr>
        <w:t xml:space="preserve"> Implantació</w:t>
      </w:r>
    </w:p>
    <w:p w:rsidR="0040126C" w:rsidRDefault="0040126C" w:rsidP="0040126C">
      <w:pPr>
        <w:spacing w:line="240" w:lineRule="exact"/>
        <w:contextualSpacing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Data:</w:t>
      </w:r>
      <w:r w:rsidR="00A97FEA">
        <w:rPr>
          <w:rFonts w:asciiTheme="minorHAnsi" w:hAnsiTheme="minorHAnsi"/>
        </w:rPr>
        <w:t xml:space="preserve"> </w:t>
      </w:r>
      <w:r w:rsidR="00944B12">
        <w:rPr>
          <w:rFonts w:asciiTheme="minorHAnsi" w:hAnsiTheme="minorHAnsi"/>
        </w:rPr>
        <w:t>1/2/2016</w:t>
      </w:r>
    </w:p>
    <w:p w:rsidR="0040126C" w:rsidRDefault="0040126C" w:rsidP="0040126C">
      <w:pPr>
        <w:spacing w:line="240" w:lineRule="exact"/>
        <w:contextualSpacing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Autor:</w:t>
      </w:r>
      <w:r w:rsidR="0013341B">
        <w:rPr>
          <w:rFonts w:asciiTheme="minorHAnsi" w:hAnsiTheme="minorHAnsi"/>
        </w:rPr>
        <w:t xml:space="preserve"> </w:t>
      </w:r>
      <w:r w:rsidR="00A97FEA">
        <w:rPr>
          <w:rFonts w:asciiTheme="minorHAnsi" w:hAnsiTheme="minorHAnsi"/>
        </w:rPr>
        <w:t>Paloma Ferrer</w:t>
      </w:r>
    </w:p>
    <w:p w:rsidR="0040126C" w:rsidRDefault="0040126C" w:rsidP="0040126C">
      <w:pPr>
        <w:pBdr>
          <w:bottom w:val="single" w:sz="4" w:space="1" w:color="auto"/>
        </w:pBdr>
        <w:spacing w:line="240" w:lineRule="exact"/>
        <w:contextualSpacing/>
        <w:jc w:val="right"/>
        <w:rPr>
          <w:rFonts w:asciiTheme="minorHAnsi" w:hAnsiTheme="minorHAnsi"/>
        </w:rPr>
      </w:pPr>
    </w:p>
    <w:p w:rsidR="0040126C" w:rsidRDefault="0040126C" w:rsidP="0040126C">
      <w:pPr>
        <w:spacing w:line="240" w:lineRule="exact"/>
        <w:contextualSpacing/>
        <w:jc w:val="left"/>
        <w:rPr>
          <w:rFonts w:asciiTheme="minorHAnsi" w:hAnsiTheme="minorHAnsi"/>
        </w:rPr>
      </w:pPr>
    </w:p>
    <w:p w:rsidR="0040126C" w:rsidRDefault="0040126C" w:rsidP="0013341B">
      <w:pPr>
        <w:spacing w:line="240" w:lineRule="exact"/>
        <w:contextualSpacing/>
        <w:rPr>
          <w:rFonts w:asciiTheme="minorHAnsi" w:hAnsiTheme="minorHAnsi"/>
        </w:rPr>
      </w:pPr>
    </w:p>
    <w:p w:rsidR="0013341B" w:rsidRPr="002605D9" w:rsidRDefault="00000CEC" w:rsidP="0013341B">
      <w:pPr>
        <w:spacing w:line="240" w:lineRule="exact"/>
        <w:contextualSpacing/>
        <w:rPr>
          <w:rFonts w:asciiTheme="minorHAnsi" w:hAnsiTheme="minorHAnsi"/>
          <w:b/>
          <w:sz w:val="28"/>
        </w:rPr>
      </w:pPr>
      <w:proofErr w:type="spellStart"/>
      <w:r w:rsidRPr="002605D9">
        <w:rPr>
          <w:rFonts w:asciiTheme="minorHAnsi" w:hAnsiTheme="minorHAnsi"/>
          <w:b/>
          <w:sz w:val="28"/>
        </w:rPr>
        <w:t>US</w:t>
      </w:r>
      <w:r w:rsidR="00A97FEA">
        <w:rPr>
          <w:rFonts w:asciiTheme="minorHAnsi" w:hAnsiTheme="minorHAnsi"/>
          <w:b/>
          <w:sz w:val="28"/>
        </w:rPr>
        <w:t>EDoctorat</w:t>
      </w:r>
      <w:proofErr w:type="spellEnd"/>
      <w:r w:rsidRPr="002605D9">
        <w:rPr>
          <w:rFonts w:asciiTheme="minorHAnsi" w:hAnsiTheme="minorHAnsi"/>
          <w:b/>
          <w:sz w:val="28"/>
        </w:rPr>
        <w:t xml:space="preserve"> – ATENCIÓ A L’USUARI </w:t>
      </w:r>
      <w:bookmarkStart w:id="0" w:name="_GoBack"/>
      <w:bookmarkEnd w:id="0"/>
    </w:p>
    <w:p w:rsidR="00000CEC" w:rsidRDefault="00000CEC" w:rsidP="0013341B">
      <w:pPr>
        <w:spacing w:line="240" w:lineRule="exact"/>
        <w:contextualSpacing/>
        <w:rPr>
          <w:rFonts w:asciiTheme="minorHAnsi" w:hAnsiTheme="minorHAnsi"/>
        </w:rPr>
      </w:pPr>
    </w:p>
    <w:p w:rsidR="00A97FEA" w:rsidRPr="00AE52CD" w:rsidRDefault="00A97FEA" w:rsidP="00A97FEA">
      <w:pPr>
        <w:spacing w:line="240" w:lineRule="exact"/>
        <w:contextualSpacing/>
        <w:rPr>
          <w:rFonts w:asciiTheme="minorHAnsi" w:hAnsiTheme="minorHAnsi"/>
          <w:b/>
        </w:rPr>
      </w:pPr>
      <w:r w:rsidRPr="00AE52CD">
        <w:rPr>
          <w:rFonts w:asciiTheme="minorHAnsi" w:hAnsiTheme="minorHAnsi"/>
          <w:b/>
        </w:rPr>
        <w:t>Horari d’atenció al públic:</w:t>
      </w:r>
    </w:p>
    <w:p w:rsidR="00A97FEA" w:rsidRDefault="00A97FEA" w:rsidP="00A97FEA">
      <w:pPr>
        <w:spacing w:line="240" w:lineRule="exact"/>
        <w:contextualSpacing/>
        <w:rPr>
          <w:rFonts w:asciiTheme="minorHAnsi" w:hAnsiTheme="minorHAnsi"/>
        </w:rPr>
      </w:pPr>
    </w:p>
    <w:p w:rsidR="00A97FEA" w:rsidRPr="006D0F45" w:rsidRDefault="00A97FEA" w:rsidP="00A9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40" w:lineRule="exact"/>
        <w:ind w:firstLine="708"/>
        <w:contextualSpacing/>
        <w:rPr>
          <w:rFonts w:asciiTheme="minorHAnsi" w:hAnsiTheme="minorHAnsi"/>
          <w:lang w:val="es-ES"/>
        </w:rPr>
      </w:pPr>
      <w:proofErr w:type="spellStart"/>
      <w:r>
        <w:rPr>
          <w:rFonts w:asciiTheme="minorHAnsi" w:hAnsiTheme="minorHAnsi"/>
          <w:lang w:val="es-ES"/>
        </w:rPr>
        <w:t>Matins</w:t>
      </w:r>
      <w:proofErr w:type="spellEnd"/>
      <w:r>
        <w:rPr>
          <w:rFonts w:asciiTheme="minorHAnsi" w:hAnsiTheme="minorHAnsi"/>
          <w:lang w:val="es-ES"/>
        </w:rPr>
        <w:t xml:space="preserve">  de 10 a 13:00</w:t>
      </w:r>
    </w:p>
    <w:p w:rsidR="00A97FEA" w:rsidRPr="006D0F45" w:rsidRDefault="00A97FEA" w:rsidP="00A9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40" w:lineRule="exact"/>
        <w:ind w:firstLine="708"/>
        <w:contextualSpacing/>
        <w:rPr>
          <w:rFonts w:asciiTheme="minorHAnsi" w:hAnsiTheme="minorHAnsi"/>
          <w:lang w:val="es-ES"/>
        </w:rPr>
      </w:pPr>
      <w:r w:rsidRPr="006D0F45">
        <w:rPr>
          <w:rFonts w:asciiTheme="minorHAnsi" w:hAnsiTheme="minorHAnsi"/>
          <w:lang w:val="es-ES"/>
        </w:rPr>
        <w:t xml:space="preserve">Tarda: </w:t>
      </w:r>
      <w:proofErr w:type="spellStart"/>
      <w:r w:rsidRPr="006D0F45">
        <w:rPr>
          <w:rFonts w:asciiTheme="minorHAnsi" w:hAnsiTheme="minorHAnsi"/>
          <w:lang w:val="es-ES"/>
        </w:rPr>
        <w:t>dimarts</w:t>
      </w:r>
      <w:proofErr w:type="spellEnd"/>
      <w:r w:rsidRPr="006D0F45">
        <w:rPr>
          <w:rFonts w:asciiTheme="minorHAnsi" w:hAnsiTheme="minorHAnsi"/>
          <w:lang w:val="es-ES"/>
        </w:rPr>
        <w:t xml:space="preserve"> 15:</w:t>
      </w:r>
      <w:r>
        <w:rPr>
          <w:rFonts w:asciiTheme="minorHAnsi" w:hAnsiTheme="minorHAnsi"/>
          <w:lang w:val="es-ES"/>
        </w:rPr>
        <w:t>00-17:00</w:t>
      </w:r>
    </w:p>
    <w:p w:rsidR="00A97FEA" w:rsidRPr="00AE52CD" w:rsidRDefault="00A97FEA" w:rsidP="00A97FEA">
      <w:pPr>
        <w:spacing w:line="240" w:lineRule="exact"/>
        <w:contextualSpacing/>
        <w:rPr>
          <w:rFonts w:asciiTheme="minorHAnsi" w:hAnsiTheme="minorHAnsi"/>
          <w:lang w:val="es-ES"/>
        </w:rPr>
      </w:pPr>
    </w:p>
    <w:p w:rsidR="00A97FEA" w:rsidRDefault="00A97FEA" w:rsidP="00A97FEA">
      <w:pPr>
        <w:spacing w:line="240" w:lineRule="exact"/>
        <w:contextualSpacing/>
        <w:rPr>
          <w:rFonts w:asciiTheme="minorHAnsi" w:hAnsiTheme="minorHAnsi"/>
        </w:rPr>
      </w:pPr>
    </w:p>
    <w:p w:rsidR="00A97FEA" w:rsidRPr="006D0F45" w:rsidRDefault="00A97FEA" w:rsidP="00A97FEA">
      <w:pPr>
        <w:spacing w:line="240" w:lineRule="exact"/>
        <w:contextualSpacing/>
        <w:rPr>
          <w:rFonts w:asciiTheme="minorHAnsi" w:hAnsiTheme="minorHAnsi"/>
        </w:rPr>
      </w:pPr>
    </w:p>
    <w:p w:rsidR="00A97FEA" w:rsidRPr="006D0F45" w:rsidRDefault="00A97FEA" w:rsidP="00A9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40" w:lineRule="exact"/>
        <w:contextualSpacing/>
        <w:rPr>
          <w:rFonts w:asciiTheme="minorHAnsi" w:hAnsiTheme="minorHAnsi"/>
          <w:b/>
          <w:lang w:val="es-ES"/>
        </w:rPr>
      </w:pPr>
      <w:r w:rsidRPr="006D0F45">
        <w:rPr>
          <w:rFonts w:asciiTheme="minorHAnsi" w:hAnsiTheme="minorHAnsi"/>
          <w:b/>
          <w:lang w:val="es-ES"/>
        </w:rPr>
        <w:t>COORDINADORS:</w:t>
      </w:r>
    </w:p>
    <w:p w:rsidR="00A97FEA" w:rsidRDefault="00A97FEA" w:rsidP="00A9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exact"/>
        <w:contextualSpacing/>
        <w:rPr>
          <w:rFonts w:asciiTheme="minorHAnsi" w:hAnsiTheme="minorHAnsi"/>
          <w:lang w:val="es-ES"/>
        </w:rPr>
      </w:pPr>
      <w:r w:rsidRPr="006D0F45">
        <w:rPr>
          <w:rFonts w:asciiTheme="minorHAnsi" w:hAnsiTheme="minorHAnsi"/>
          <w:lang w:val="es-ES"/>
        </w:rPr>
        <w:t xml:space="preserve">.- </w:t>
      </w:r>
      <w:proofErr w:type="spellStart"/>
      <w:r>
        <w:rPr>
          <w:rFonts w:asciiTheme="minorHAnsi" w:hAnsiTheme="minorHAnsi"/>
          <w:lang w:val="es-ES"/>
        </w:rPr>
        <w:t>Telemàticament</w:t>
      </w:r>
      <w:proofErr w:type="spellEnd"/>
      <w:r>
        <w:rPr>
          <w:rFonts w:asciiTheme="minorHAnsi" w:hAnsiTheme="minorHAnsi"/>
          <w:lang w:val="es-ES"/>
        </w:rPr>
        <w:t xml:space="preserve">, </w:t>
      </w:r>
      <w:proofErr w:type="spellStart"/>
      <w:r>
        <w:rPr>
          <w:rFonts w:asciiTheme="minorHAnsi" w:hAnsiTheme="minorHAnsi"/>
          <w:lang w:val="es-ES"/>
        </w:rPr>
        <w:t>telèfon</w:t>
      </w:r>
      <w:proofErr w:type="spellEnd"/>
      <w:r>
        <w:rPr>
          <w:rFonts w:asciiTheme="minorHAnsi" w:hAnsiTheme="minorHAnsi"/>
          <w:lang w:val="es-ES"/>
        </w:rPr>
        <w:t xml:space="preserve"> o email, </w:t>
      </w:r>
      <w:proofErr w:type="spellStart"/>
      <w:r>
        <w:rPr>
          <w:rFonts w:asciiTheme="minorHAnsi" w:hAnsiTheme="minorHAnsi"/>
          <w:lang w:val="es-ES"/>
        </w:rPr>
        <w:t>s</w:t>
      </w:r>
      <w:r w:rsidRPr="006D0F45">
        <w:rPr>
          <w:rFonts w:asciiTheme="minorHAnsi" w:hAnsiTheme="minorHAnsi"/>
          <w:lang w:val="es-ES"/>
        </w:rPr>
        <w:t>eran</w:t>
      </w:r>
      <w:proofErr w:type="spellEnd"/>
      <w:r w:rsidRPr="006D0F45">
        <w:rPr>
          <w:rFonts w:asciiTheme="minorHAnsi" w:hAnsiTheme="minorHAnsi"/>
          <w:lang w:val="es-ES"/>
        </w:rPr>
        <w:t xml:space="preserve"> </w:t>
      </w:r>
      <w:proofErr w:type="spellStart"/>
      <w:r w:rsidRPr="006D0F45">
        <w:rPr>
          <w:rFonts w:asciiTheme="minorHAnsi" w:hAnsiTheme="minorHAnsi"/>
          <w:lang w:val="es-ES"/>
        </w:rPr>
        <w:t>atesos</w:t>
      </w:r>
      <w:proofErr w:type="spellEnd"/>
      <w:r w:rsidRPr="006D0F45">
        <w:rPr>
          <w:rFonts w:asciiTheme="minorHAnsi" w:hAnsiTheme="minorHAnsi"/>
          <w:lang w:val="es-ES"/>
        </w:rPr>
        <w:t xml:space="preserve"> a </w:t>
      </w:r>
      <w:proofErr w:type="spellStart"/>
      <w:r w:rsidRPr="006D0F45">
        <w:rPr>
          <w:rFonts w:asciiTheme="minorHAnsi" w:hAnsiTheme="minorHAnsi"/>
          <w:lang w:val="es-ES"/>
        </w:rPr>
        <w:t>qualsevol</w:t>
      </w:r>
      <w:proofErr w:type="spellEnd"/>
      <w:r w:rsidRPr="006D0F45">
        <w:rPr>
          <w:rFonts w:asciiTheme="minorHAnsi" w:hAnsiTheme="minorHAnsi"/>
          <w:lang w:val="es-ES"/>
        </w:rPr>
        <w:t xml:space="preserve"> hora de </w:t>
      </w:r>
      <w:proofErr w:type="spellStart"/>
      <w:r w:rsidRPr="006D0F45">
        <w:rPr>
          <w:rFonts w:asciiTheme="minorHAnsi" w:hAnsiTheme="minorHAnsi"/>
          <w:lang w:val="es-ES"/>
        </w:rPr>
        <w:t>l’horari</w:t>
      </w:r>
      <w:proofErr w:type="spellEnd"/>
      <w:r w:rsidRPr="006D0F45">
        <w:rPr>
          <w:rFonts w:asciiTheme="minorHAnsi" w:hAnsiTheme="minorHAnsi"/>
          <w:lang w:val="es-ES"/>
        </w:rPr>
        <w:t xml:space="preserve"> laboral</w:t>
      </w:r>
    </w:p>
    <w:p w:rsidR="00A97FEA" w:rsidRPr="006D0F45" w:rsidRDefault="00A97FEA" w:rsidP="00A9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exact"/>
        <w:contextualSpacing/>
        <w:rPr>
          <w:rFonts w:asciiTheme="minorHAnsi" w:hAnsiTheme="minorHAnsi"/>
          <w:lang w:val="es-ES"/>
        </w:rPr>
      </w:pPr>
      <w:r w:rsidRPr="006D0F45">
        <w:rPr>
          <w:rFonts w:asciiTheme="minorHAnsi" w:hAnsiTheme="minorHAnsi"/>
          <w:lang w:val="es-ES"/>
        </w:rPr>
        <w:t xml:space="preserve">.- </w:t>
      </w:r>
      <w:proofErr w:type="spellStart"/>
      <w:r>
        <w:rPr>
          <w:rFonts w:asciiTheme="minorHAnsi" w:hAnsiTheme="minorHAnsi"/>
          <w:lang w:val="es-ES"/>
        </w:rPr>
        <w:t>P</w:t>
      </w:r>
      <w:r w:rsidRPr="006D0F45">
        <w:rPr>
          <w:rFonts w:asciiTheme="minorHAnsi" w:hAnsiTheme="minorHAnsi"/>
          <w:lang w:val="es-ES"/>
        </w:rPr>
        <w:t>resencialment</w:t>
      </w:r>
      <w:proofErr w:type="spellEnd"/>
      <w:r w:rsidRPr="006D0F45">
        <w:rPr>
          <w:rFonts w:asciiTheme="minorHAnsi" w:hAnsiTheme="minorHAnsi"/>
          <w:lang w:val="es-ES"/>
        </w:rPr>
        <w:t xml:space="preserve"> </w:t>
      </w:r>
      <w:proofErr w:type="spellStart"/>
      <w:r>
        <w:rPr>
          <w:rFonts w:asciiTheme="minorHAnsi" w:hAnsiTheme="minorHAnsi"/>
          <w:lang w:val="es-ES"/>
        </w:rPr>
        <w:t>s</w:t>
      </w:r>
      <w:r w:rsidRPr="006D0F45">
        <w:rPr>
          <w:rFonts w:asciiTheme="minorHAnsi" w:hAnsiTheme="minorHAnsi"/>
          <w:lang w:val="es-ES"/>
        </w:rPr>
        <w:t>eran</w:t>
      </w:r>
      <w:proofErr w:type="spellEnd"/>
      <w:r w:rsidRPr="006D0F45">
        <w:rPr>
          <w:rFonts w:asciiTheme="minorHAnsi" w:hAnsiTheme="minorHAnsi"/>
          <w:lang w:val="es-ES"/>
        </w:rPr>
        <w:t xml:space="preserve"> </w:t>
      </w:r>
      <w:proofErr w:type="spellStart"/>
      <w:r w:rsidRPr="006D0F45">
        <w:rPr>
          <w:rFonts w:asciiTheme="minorHAnsi" w:hAnsiTheme="minorHAnsi"/>
          <w:lang w:val="es-ES"/>
        </w:rPr>
        <w:t>atesos</w:t>
      </w:r>
      <w:proofErr w:type="spellEnd"/>
      <w:r w:rsidRPr="006D0F45">
        <w:rPr>
          <w:rFonts w:asciiTheme="minorHAnsi" w:hAnsiTheme="minorHAnsi"/>
          <w:lang w:val="es-ES"/>
        </w:rPr>
        <w:t xml:space="preserve"> a </w:t>
      </w:r>
      <w:proofErr w:type="spellStart"/>
      <w:r w:rsidRPr="006D0F45">
        <w:rPr>
          <w:rFonts w:asciiTheme="minorHAnsi" w:hAnsiTheme="minorHAnsi"/>
          <w:lang w:val="es-ES"/>
        </w:rPr>
        <w:t>qualsevol</w:t>
      </w:r>
      <w:proofErr w:type="spellEnd"/>
      <w:r w:rsidRPr="006D0F45">
        <w:rPr>
          <w:rFonts w:asciiTheme="minorHAnsi" w:hAnsiTheme="minorHAnsi"/>
          <w:lang w:val="es-ES"/>
        </w:rPr>
        <w:t xml:space="preserve"> hora de </w:t>
      </w:r>
      <w:proofErr w:type="spellStart"/>
      <w:r w:rsidRPr="006D0F45">
        <w:rPr>
          <w:rFonts w:asciiTheme="minorHAnsi" w:hAnsiTheme="minorHAnsi"/>
          <w:lang w:val="es-ES"/>
        </w:rPr>
        <w:t>l’horari</w:t>
      </w:r>
      <w:proofErr w:type="spellEnd"/>
      <w:r w:rsidRPr="006D0F45">
        <w:rPr>
          <w:rFonts w:asciiTheme="minorHAnsi" w:hAnsiTheme="minorHAnsi"/>
          <w:lang w:val="es-ES"/>
        </w:rPr>
        <w:t xml:space="preserve"> laboral</w:t>
      </w:r>
      <w:r>
        <w:rPr>
          <w:rFonts w:asciiTheme="minorHAnsi" w:hAnsiTheme="minorHAnsi"/>
          <w:lang w:val="es-ES"/>
        </w:rPr>
        <w:t xml:space="preserve"> </w:t>
      </w:r>
      <w:proofErr w:type="spellStart"/>
      <w:r>
        <w:rPr>
          <w:rFonts w:asciiTheme="minorHAnsi" w:hAnsiTheme="minorHAnsi"/>
          <w:lang w:val="es-ES"/>
        </w:rPr>
        <w:t>quadrant</w:t>
      </w:r>
      <w:proofErr w:type="spellEnd"/>
      <w:r>
        <w:rPr>
          <w:rFonts w:asciiTheme="minorHAnsi" w:hAnsiTheme="minorHAnsi"/>
          <w:lang w:val="es-ES"/>
        </w:rPr>
        <w:t xml:space="preserve"> agendes</w:t>
      </w:r>
    </w:p>
    <w:p w:rsidR="00A97FEA" w:rsidRDefault="00A97FEA" w:rsidP="00A9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exact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.- </w:t>
      </w:r>
      <w:proofErr w:type="spellStart"/>
      <w:r>
        <w:rPr>
          <w:rFonts w:asciiTheme="minorHAnsi" w:hAnsiTheme="minorHAnsi"/>
          <w:lang w:val="es-ES"/>
        </w:rPr>
        <w:t>Oferim</w:t>
      </w:r>
      <w:proofErr w:type="spellEnd"/>
      <w:r>
        <w:rPr>
          <w:rFonts w:asciiTheme="minorHAnsi" w:hAnsiTheme="minorHAnsi"/>
          <w:lang w:val="es-ES"/>
        </w:rPr>
        <w:t xml:space="preserve"> la </w:t>
      </w:r>
      <w:proofErr w:type="spellStart"/>
      <w:r>
        <w:rPr>
          <w:rFonts w:asciiTheme="minorHAnsi" w:hAnsiTheme="minorHAnsi"/>
          <w:lang w:val="es-ES"/>
        </w:rPr>
        <w:t>possibilitat</w:t>
      </w:r>
      <w:proofErr w:type="spellEnd"/>
      <w:r>
        <w:rPr>
          <w:rFonts w:asciiTheme="minorHAnsi" w:hAnsiTheme="minorHAnsi"/>
          <w:lang w:val="es-ES"/>
        </w:rPr>
        <w:t xml:space="preserve"> de pactar un </w:t>
      </w:r>
      <w:proofErr w:type="spellStart"/>
      <w:r>
        <w:rPr>
          <w:rFonts w:asciiTheme="minorHAnsi" w:hAnsiTheme="minorHAnsi"/>
          <w:lang w:val="es-ES"/>
        </w:rPr>
        <w:t>dia</w:t>
      </w:r>
      <w:proofErr w:type="spellEnd"/>
      <w:r>
        <w:rPr>
          <w:rFonts w:asciiTheme="minorHAnsi" w:hAnsiTheme="minorHAnsi"/>
          <w:lang w:val="es-ES"/>
        </w:rPr>
        <w:t xml:space="preserve"> </w:t>
      </w:r>
      <w:proofErr w:type="spellStart"/>
      <w:r>
        <w:rPr>
          <w:rFonts w:asciiTheme="minorHAnsi" w:hAnsiTheme="minorHAnsi"/>
          <w:lang w:val="es-ES"/>
        </w:rPr>
        <w:t>fixe</w:t>
      </w:r>
      <w:proofErr w:type="spellEnd"/>
      <w:r>
        <w:rPr>
          <w:rFonts w:asciiTheme="minorHAnsi" w:hAnsiTheme="minorHAnsi"/>
          <w:lang w:val="es-ES"/>
        </w:rPr>
        <w:t xml:space="preserve"> per </w:t>
      </w:r>
      <w:proofErr w:type="spellStart"/>
      <w:r>
        <w:rPr>
          <w:rFonts w:asciiTheme="minorHAnsi" w:hAnsiTheme="minorHAnsi"/>
          <w:lang w:val="es-ES"/>
        </w:rPr>
        <w:t>tractar</w:t>
      </w:r>
      <w:proofErr w:type="spellEnd"/>
      <w:r w:rsidR="00D92639">
        <w:rPr>
          <w:rFonts w:asciiTheme="minorHAnsi" w:hAnsiTheme="minorHAnsi"/>
          <w:lang w:val="es-ES"/>
        </w:rPr>
        <w:t xml:space="preserve"> temes d’ </w:t>
      </w:r>
      <w:proofErr w:type="spellStart"/>
      <w:r w:rsidR="00D92639">
        <w:rPr>
          <w:rFonts w:asciiTheme="minorHAnsi" w:hAnsiTheme="minorHAnsi"/>
          <w:lang w:val="es-ES"/>
        </w:rPr>
        <w:t>interè</w:t>
      </w:r>
      <w:r>
        <w:rPr>
          <w:rFonts w:asciiTheme="minorHAnsi" w:hAnsiTheme="minorHAnsi"/>
          <w:lang w:val="es-ES"/>
        </w:rPr>
        <w:t>s</w:t>
      </w:r>
      <w:proofErr w:type="spellEnd"/>
      <w:r>
        <w:rPr>
          <w:rFonts w:asciiTheme="minorHAnsi" w:hAnsiTheme="minorHAnsi"/>
          <w:lang w:val="es-ES"/>
        </w:rPr>
        <w:t xml:space="preserve"> o de control i </w:t>
      </w:r>
      <w:proofErr w:type="spellStart"/>
      <w:r>
        <w:rPr>
          <w:rFonts w:asciiTheme="minorHAnsi" w:hAnsiTheme="minorHAnsi"/>
          <w:lang w:val="es-ES"/>
        </w:rPr>
        <w:t>seguiment</w:t>
      </w:r>
      <w:proofErr w:type="spellEnd"/>
      <w:r>
        <w:rPr>
          <w:rFonts w:asciiTheme="minorHAnsi" w:hAnsiTheme="minorHAnsi"/>
          <w:lang w:val="es-ES"/>
        </w:rPr>
        <w:t>.</w:t>
      </w:r>
    </w:p>
    <w:p w:rsidR="00A97FEA" w:rsidRPr="006D0F45" w:rsidRDefault="00A97FEA" w:rsidP="00A9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40" w:lineRule="exact"/>
        <w:contextualSpacing/>
        <w:rPr>
          <w:rFonts w:asciiTheme="minorHAnsi" w:hAnsiTheme="minorHAnsi"/>
          <w:b/>
          <w:lang w:val="es-ES"/>
        </w:rPr>
      </w:pPr>
    </w:p>
    <w:p w:rsidR="00A97FEA" w:rsidRPr="006D0F45" w:rsidRDefault="00A97FEA" w:rsidP="00A9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40" w:lineRule="exact"/>
        <w:contextualSpacing/>
        <w:rPr>
          <w:rFonts w:asciiTheme="minorHAnsi" w:hAnsiTheme="minorHAnsi"/>
          <w:b/>
          <w:lang w:val="es-ES"/>
        </w:rPr>
      </w:pPr>
      <w:r w:rsidRPr="006D0F45">
        <w:rPr>
          <w:rFonts w:asciiTheme="minorHAnsi" w:hAnsiTheme="minorHAnsi"/>
          <w:b/>
          <w:lang w:val="es-ES"/>
        </w:rPr>
        <w:t xml:space="preserve">PDI: </w:t>
      </w:r>
    </w:p>
    <w:p w:rsidR="00A97FEA" w:rsidRDefault="00A97FEA" w:rsidP="00A9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40" w:lineRule="exact"/>
        <w:contextualSpacing/>
        <w:rPr>
          <w:rFonts w:asciiTheme="minorHAnsi" w:hAnsiTheme="minorHAnsi"/>
          <w:lang w:val="es-ES"/>
        </w:rPr>
      </w:pPr>
      <w:r w:rsidRPr="006D0F45">
        <w:rPr>
          <w:rFonts w:asciiTheme="minorHAnsi" w:hAnsiTheme="minorHAnsi"/>
          <w:lang w:val="es-ES"/>
        </w:rPr>
        <w:t xml:space="preserve">.- </w:t>
      </w:r>
      <w:proofErr w:type="spellStart"/>
      <w:r w:rsidR="00D92639">
        <w:rPr>
          <w:rFonts w:asciiTheme="minorHAnsi" w:hAnsiTheme="minorHAnsi"/>
          <w:lang w:val="es-ES"/>
        </w:rPr>
        <w:t>Telemàticament</w:t>
      </w:r>
      <w:proofErr w:type="spellEnd"/>
      <w:r w:rsidR="00D92639">
        <w:rPr>
          <w:rFonts w:asciiTheme="minorHAnsi" w:hAnsiTheme="minorHAnsi"/>
          <w:lang w:val="es-ES"/>
        </w:rPr>
        <w:t xml:space="preserve">, </w:t>
      </w:r>
      <w:proofErr w:type="spellStart"/>
      <w:r w:rsidR="00D92639">
        <w:rPr>
          <w:rFonts w:asciiTheme="minorHAnsi" w:hAnsiTheme="minorHAnsi"/>
          <w:lang w:val="es-ES"/>
        </w:rPr>
        <w:t>telè</w:t>
      </w:r>
      <w:r>
        <w:rPr>
          <w:rFonts w:asciiTheme="minorHAnsi" w:hAnsiTheme="minorHAnsi"/>
          <w:lang w:val="es-ES"/>
        </w:rPr>
        <w:t>fon</w:t>
      </w:r>
      <w:proofErr w:type="spellEnd"/>
      <w:r>
        <w:rPr>
          <w:rFonts w:asciiTheme="minorHAnsi" w:hAnsiTheme="minorHAnsi"/>
          <w:lang w:val="es-ES"/>
        </w:rPr>
        <w:t xml:space="preserve"> o email, </w:t>
      </w:r>
      <w:proofErr w:type="spellStart"/>
      <w:r>
        <w:rPr>
          <w:rFonts w:asciiTheme="minorHAnsi" w:hAnsiTheme="minorHAnsi"/>
          <w:lang w:val="es-ES"/>
        </w:rPr>
        <w:t>s</w:t>
      </w:r>
      <w:r w:rsidRPr="006D0F45">
        <w:rPr>
          <w:rFonts w:asciiTheme="minorHAnsi" w:hAnsiTheme="minorHAnsi"/>
          <w:lang w:val="es-ES"/>
        </w:rPr>
        <w:t>eran</w:t>
      </w:r>
      <w:proofErr w:type="spellEnd"/>
      <w:r w:rsidRPr="006D0F45">
        <w:rPr>
          <w:rFonts w:asciiTheme="minorHAnsi" w:hAnsiTheme="minorHAnsi"/>
          <w:lang w:val="es-ES"/>
        </w:rPr>
        <w:t xml:space="preserve"> </w:t>
      </w:r>
      <w:proofErr w:type="spellStart"/>
      <w:r w:rsidRPr="006D0F45">
        <w:rPr>
          <w:rFonts w:asciiTheme="minorHAnsi" w:hAnsiTheme="minorHAnsi"/>
          <w:lang w:val="es-ES"/>
        </w:rPr>
        <w:t>atesos</w:t>
      </w:r>
      <w:proofErr w:type="spellEnd"/>
      <w:r w:rsidRPr="006D0F45">
        <w:rPr>
          <w:rFonts w:asciiTheme="minorHAnsi" w:hAnsiTheme="minorHAnsi"/>
          <w:lang w:val="es-ES"/>
        </w:rPr>
        <w:t xml:space="preserve"> a </w:t>
      </w:r>
      <w:proofErr w:type="spellStart"/>
      <w:r w:rsidRPr="006D0F45">
        <w:rPr>
          <w:rFonts w:asciiTheme="minorHAnsi" w:hAnsiTheme="minorHAnsi"/>
          <w:lang w:val="es-ES"/>
        </w:rPr>
        <w:t>qualsevol</w:t>
      </w:r>
      <w:proofErr w:type="spellEnd"/>
      <w:r w:rsidRPr="006D0F45">
        <w:rPr>
          <w:rFonts w:asciiTheme="minorHAnsi" w:hAnsiTheme="minorHAnsi"/>
          <w:lang w:val="es-ES"/>
        </w:rPr>
        <w:t xml:space="preserve"> hora de </w:t>
      </w:r>
      <w:proofErr w:type="spellStart"/>
      <w:r w:rsidRPr="006D0F45">
        <w:rPr>
          <w:rFonts w:asciiTheme="minorHAnsi" w:hAnsiTheme="minorHAnsi"/>
          <w:lang w:val="es-ES"/>
        </w:rPr>
        <w:t>l’horari</w:t>
      </w:r>
      <w:proofErr w:type="spellEnd"/>
      <w:r w:rsidRPr="006D0F45">
        <w:rPr>
          <w:rFonts w:asciiTheme="minorHAnsi" w:hAnsiTheme="minorHAnsi"/>
          <w:lang w:val="es-ES"/>
        </w:rPr>
        <w:t xml:space="preserve"> laboral</w:t>
      </w:r>
      <w:r>
        <w:rPr>
          <w:rFonts w:asciiTheme="minorHAnsi" w:hAnsiTheme="minorHAnsi"/>
          <w:lang w:val="es-ES"/>
        </w:rPr>
        <w:t>.</w:t>
      </w:r>
    </w:p>
    <w:p w:rsidR="00A97FEA" w:rsidRPr="006D0F45" w:rsidRDefault="00A97FEA" w:rsidP="00A9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40" w:lineRule="exact"/>
        <w:contextualSpacing/>
        <w:rPr>
          <w:rFonts w:asciiTheme="minorHAnsi" w:hAnsiTheme="minorHAnsi"/>
          <w:lang w:val="es-ES"/>
        </w:rPr>
      </w:pPr>
      <w:r w:rsidRPr="006D0F45">
        <w:rPr>
          <w:rFonts w:asciiTheme="minorHAnsi" w:hAnsiTheme="minorHAnsi"/>
          <w:lang w:val="es-ES"/>
        </w:rPr>
        <w:t xml:space="preserve">.- </w:t>
      </w:r>
      <w:proofErr w:type="spellStart"/>
      <w:r w:rsidRPr="006D0F45">
        <w:rPr>
          <w:rFonts w:asciiTheme="minorHAnsi" w:hAnsiTheme="minorHAnsi"/>
          <w:lang w:val="es-ES"/>
        </w:rPr>
        <w:t>Presencial</w:t>
      </w:r>
      <w:r w:rsidR="00944B12">
        <w:rPr>
          <w:rFonts w:asciiTheme="minorHAnsi" w:hAnsiTheme="minorHAnsi"/>
          <w:lang w:val="es-ES"/>
        </w:rPr>
        <w:t>ment</w:t>
      </w:r>
      <w:proofErr w:type="spellEnd"/>
      <w:r w:rsidRPr="006D0F45">
        <w:rPr>
          <w:rFonts w:asciiTheme="minorHAnsi" w:hAnsiTheme="minorHAnsi"/>
          <w:lang w:val="es-ES"/>
        </w:rPr>
        <w:t xml:space="preserve"> </w:t>
      </w:r>
      <w:proofErr w:type="spellStart"/>
      <w:r w:rsidRPr="006D0F45">
        <w:rPr>
          <w:rFonts w:asciiTheme="minorHAnsi" w:hAnsiTheme="minorHAnsi"/>
          <w:lang w:val="es-ES"/>
        </w:rPr>
        <w:t>dins</w:t>
      </w:r>
      <w:proofErr w:type="spellEnd"/>
      <w:r w:rsidRPr="006D0F45">
        <w:rPr>
          <w:rFonts w:asciiTheme="minorHAnsi" w:hAnsiTheme="minorHAnsi"/>
          <w:lang w:val="es-ES"/>
        </w:rPr>
        <w:t xml:space="preserve"> </w:t>
      </w:r>
      <w:proofErr w:type="spellStart"/>
      <w:r w:rsidRPr="006D0F45">
        <w:rPr>
          <w:rFonts w:asciiTheme="minorHAnsi" w:hAnsiTheme="minorHAnsi"/>
          <w:lang w:val="es-ES"/>
        </w:rPr>
        <w:t>d’horari</w:t>
      </w:r>
      <w:proofErr w:type="spellEnd"/>
      <w:r w:rsidRPr="006D0F45">
        <w:rPr>
          <w:rFonts w:asciiTheme="minorHAnsi" w:hAnsiTheme="minorHAnsi"/>
          <w:lang w:val="es-ES"/>
        </w:rPr>
        <w:t xml:space="preserve"> </w:t>
      </w:r>
      <w:proofErr w:type="spellStart"/>
      <w:r w:rsidRPr="006D0F45">
        <w:rPr>
          <w:rFonts w:asciiTheme="minorHAnsi" w:hAnsiTheme="minorHAnsi"/>
          <w:lang w:val="es-ES"/>
        </w:rPr>
        <w:t>d’atenció</w:t>
      </w:r>
      <w:proofErr w:type="spellEnd"/>
      <w:r w:rsidRPr="006D0F45">
        <w:rPr>
          <w:rFonts w:asciiTheme="minorHAnsi" w:hAnsiTheme="minorHAnsi"/>
          <w:lang w:val="es-ES"/>
        </w:rPr>
        <w:t xml:space="preserve"> al </w:t>
      </w:r>
      <w:proofErr w:type="spellStart"/>
      <w:r w:rsidRPr="006D0F45">
        <w:rPr>
          <w:rFonts w:asciiTheme="minorHAnsi" w:hAnsiTheme="minorHAnsi"/>
          <w:lang w:val="es-ES"/>
        </w:rPr>
        <w:t>públic</w:t>
      </w:r>
      <w:proofErr w:type="spellEnd"/>
      <w:r>
        <w:rPr>
          <w:rFonts w:asciiTheme="minorHAnsi" w:hAnsiTheme="minorHAnsi"/>
          <w:b/>
          <w:lang w:val="es-ES"/>
        </w:rPr>
        <w:t>.</w:t>
      </w:r>
      <w:r w:rsidRPr="006D0F45">
        <w:rPr>
          <w:rFonts w:asciiTheme="minorHAnsi" w:hAnsiTheme="minorHAnsi"/>
          <w:b/>
          <w:lang w:val="es-ES"/>
        </w:rPr>
        <w:t xml:space="preserve"> </w:t>
      </w:r>
      <w:r w:rsidRPr="006D0F45">
        <w:rPr>
          <w:rFonts w:asciiTheme="minorHAnsi" w:hAnsiTheme="minorHAnsi"/>
          <w:lang w:val="es-ES"/>
        </w:rPr>
        <w:t xml:space="preserve"> </w:t>
      </w:r>
    </w:p>
    <w:p w:rsidR="00A97FEA" w:rsidRPr="006D0F45" w:rsidRDefault="00A97FEA" w:rsidP="00A9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40" w:lineRule="exact"/>
        <w:contextualSpacing/>
        <w:rPr>
          <w:rFonts w:asciiTheme="minorHAnsi" w:hAnsiTheme="minorHAnsi"/>
          <w:lang w:val="es-ES"/>
        </w:rPr>
      </w:pPr>
      <w:r w:rsidRPr="006D0F45">
        <w:rPr>
          <w:rFonts w:asciiTheme="minorHAnsi" w:hAnsiTheme="minorHAnsi"/>
          <w:lang w:val="es-ES"/>
        </w:rPr>
        <w:t xml:space="preserve">.- </w:t>
      </w:r>
      <w:proofErr w:type="spellStart"/>
      <w:r w:rsidRPr="006D0F45">
        <w:rPr>
          <w:rFonts w:asciiTheme="minorHAnsi" w:hAnsiTheme="minorHAnsi"/>
          <w:lang w:val="es-ES"/>
        </w:rPr>
        <w:t>Presencials</w:t>
      </w:r>
      <w:proofErr w:type="spellEnd"/>
      <w:r w:rsidRPr="006D0F45">
        <w:rPr>
          <w:rFonts w:asciiTheme="minorHAnsi" w:hAnsiTheme="minorHAnsi"/>
          <w:lang w:val="es-ES"/>
        </w:rPr>
        <w:t xml:space="preserve"> </w:t>
      </w:r>
      <w:proofErr w:type="spellStart"/>
      <w:r w:rsidRPr="006D0F45">
        <w:rPr>
          <w:rFonts w:asciiTheme="minorHAnsi" w:hAnsiTheme="minorHAnsi"/>
          <w:lang w:val="es-ES"/>
        </w:rPr>
        <w:t>fora</w:t>
      </w:r>
      <w:proofErr w:type="spellEnd"/>
      <w:r w:rsidRPr="006D0F45">
        <w:rPr>
          <w:rFonts w:asciiTheme="minorHAnsi" w:hAnsiTheme="minorHAnsi"/>
          <w:lang w:val="es-ES"/>
        </w:rPr>
        <w:t xml:space="preserve"> </w:t>
      </w:r>
      <w:proofErr w:type="spellStart"/>
      <w:r w:rsidRPr="006D0F45">
        <w:rPr>
          <w:rFonts w:asciiTheme="minorHAnsi" w:hAnsiTheme="minorHAnsi"/>
          <w:lang w:val="es-ES"/>
        </w:rPr>
        <w:t>d’horari</w:t>
      </w:r>
      <w:proofErr w:type="spellEnd"/>
      <w:r w:rsidRPr="006D0F45">
        <w:rPr>
          <w:rFonts w:asciiTheme="minorHAnsi" w:hAnsiTheme="minorHAnsi"/>
          <w:lang w:val="es-ES"/>
        </w:rPr>
        <w:t xml:space="preserve"> </w:t>
      </w:r>
      <w:proofErr w:type="spellStart"/>
      <w:r w:rsidRPr="006D0F45">
        <w:rPr>
          <w:rFonts w:asciiTheme="minorHAnsi" w:hAnsiTheme="minorHAnsi"/>
          <w:lang w:val="es-ES"/>
        </w:rPr>
        <w:t>amb</w:t>
      </w:r>
      <w:proofErr w:type="spellEnd"/>
      <w:r w:rsidRPr="006D0F45">
        <w:rPr>
          <w:rFonts w:asciiTheme="minorHAnsi" w:hAnsiTheme="minorHAnsi"/>
          <w:lang w:val="es-ES"/>
        </w:rPr>
        <w:t xml:space="preserve"> </w:t>
      </w:r>
      <w:proofErr w:type="spellStart"/>
      <w:r w:rsidRPr="006D0F45">
        <w:rPr>
          <w:rFonts w:asciiTheme="minorHAnsi" w:hAnsiTheme="minorHAnsi"/>
          <w:lang w:val="es-ES"/>
        </w:rPr>
        <w:t>previ</w:t>
      </w:r>
      <w:proofErr w:type="spellEnd"/>
      <w:r w:rsidRPr="006D0F45">
        <w:rPr>
          <w:rFonts w:asciiTheme="minorHAnsi" w:hAnsiTheme="minorHAnsi"/>
          <w:lang w:val="es-ES"/>
        </w:rPr>
        <w:t xml:space="preserve"> </w:t>
      </w:r>
      <w:proofErr w:type="spellStart"/>
      <w:r w:rsidRPr="006D0F45">
        <w:rPr>
          <w:rFonts w:asciiTheme="minorHAnsi" w:hAnsiTheme="minorHAnsi"/>
          <w:lang w:val="es-ES"/>
        </w:rPr>
        <w:t>av</w:t>
      </w:r>
      <w:r>
        <w:rPr>
          <w:rFonts w:asciiTheme="minorHAnsi" w:hAnsiTheme="minorHAnsi"/>
          <w:lang w:val="es-ES"/>
        </w:rPr>
        <w:t>í</w:t>
      </w:r>
      <w:r w:rsidRPr="006D0F45">
        <w:rPr>
          <w:rFonts w:asciiTheme="minorHAnsi" w:hAnsiTheme="minorHAnsi"/>
          <w:lang w:val="es-ES"/>
        </w:rPr>
        <w:t>s</w:t>
      </w:r>
      <w:proofErr w:type="spellEnd"/>
      <w:r w:rsidRPr="006D0F45">
        <w:rPr>
          <w:rFonts w:asciiTheme="minorHAnsi" w:hAnsiTheme="minorHAnsi"/>
          <w:lang w:val="es-ES"/>
        </w:rPr>
        <w:t xml:space="preserve"> per </w:t>
      </w:r>
      <w:proofErr w:type="spellStart"/>
      <w:r w:rsidRPr="006D0F45">
        <w:rPr>
          <w:rFonts w:asciiTheme="minorHAnsi" w:hAnsiTheme="minorHAnsi"/>
          <w:lang w:val="es-ES"/>
        </w:rPr>
        <w:t>telèfon</w:t>
      </w:r>
      <w:proofErr w:type="spellEnd"/>
      <w:r w:rsidRPr="006D0F45">
        <w:rPr>
          <w:rFonts w:asciiTheme="minorHAnsi" w:hAnsiTheme="minorHAnsi"/>
          <w:lang w:val="es-ES"/>
        </w:rPr>
        <w:t xml:space="preserve"> o email per tal de </w:t>
      </w:r>
      <w:proofErr w:type="spellStart"/>
      <w:r w:rsidRPr="006D0F45">
        <w:rPr>
          <w:rFonts w:asciiTheme="minorHAnsi" w:hAnsiTheme="minorHAnsi"/>
          <w:lang w:val="es-ES"/>
        </w:rPr>
        <w:t>quadrar</w:t>
      </w:r>
      <w:proofErr w:type="spellEnd"/>
      <w:r w:rsidRPr="006D0F45">
        <w:rPr>
          <w:rFonts w:asciiTheme="minorHAnsi" w:hAnsiTheme="minorHAnsi"/>
          <w:lang w:val="es-ES"/>
        </w:rPr>
        <w:t xml:space="preserve"> agendes.</w:t>
      </w:r>
    </w:p>
    <w:p w:rsidR="00A97FEA" w:rsidRPr="006D0F45" w:rsidRDefault="00A97FEA" w:rsidP="00A9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40" w:lineRule="exact"/>
        <w:contextualSpacing/>
        <w:rPr>
          <w:rFonts w:asciiTheme="minorHAnsi" w:hAnsiTheme="minorHAnsi"/>
          <w:b/>
          <w:lang w:val="es-ES"/>
        </w:rPr>
      </w:pPr>
    </w:p>
    <w:p w:rsidR="00A97FEA" w:rsidRPr="006D0F45" w:rsidRDefault="00A97FEA" w:rsidP="00A9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40" w:lineRule="exact"/>
        <w:contextualSpacing/>
        <w:rPr>
          <w:rFonts w:asciiTheme="minorHAnsi" w:hAnsiTheme="minorHAnsi"/>
          <w:b/>
          <w:lang w:val="es-ES"/>
        </w:rPr>
      </w:pPr>
      <w:r w:rsidRPr="006D0F45">
        <w:rPr>
          <w:rFonts w:asciiTheme="minorHAnsi" w:hAnsiTheme="minorHAnsi"/>
          <w:b/>
          <w:lang w:val="es-ES"/>
        </w:rPr>
        <w:t xml:space="preserve">ESTUDIANTS: </w:t>
      </w:r>
    </w:p>
    <w:p w:rsidR="00A97FEA" w:rsidRPr="006D0F45" w:rsidRDefault="00A97FEA" w:rsidP="00A9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40" w:lineRule="exact"/>
        <w:contextualSpacing/>
        <w:rPr>
          <w:rFonts w:asciiTheme="minorHAnsi" w:hAnsiTheme="minorHAnsi"/>
          <w:lang w:val="es-ES"/>
        </w:rPr>
      </w:pPr>
      <w:r w:rsidRPr="006D0F45">
        <w:rPr>
          <w:rFonts w:asciiTheme="minorHAnsi" w:hAnsiTheme="minorHAnsi"/>
          <w:lang w:val="es-ES"/>
        </w:rPr>
        <w:t xml:space="preserve">.- </w:t>
      </w:r>
      <w:proofErr w:type="spellStart"/>
      <w:r>
        <w:rPr>
          <w:rFonts w:asciiTheme="minorHAnsi" w:hAnsiTheme="minorHAnsi"/>
          <w:lang w:val="es-ES"/>
        </w:rPr>
        <w:t>P</w:t>
      </w:r>
      <w:r w:rsidRPr="006D0F45">
        <w:rPr>
          <w:rFonts w:asciiTheme="minorHAnsi" w:hAnsiTheme="minorHAnsi"/>
          <w:lang w:val="es-ES"/>
        </w:rPr>
        <w:t>resencialment</w:t>
      </w:r>
      <w:proofErr w:type="spellEnd"/>
      <w:r w:rsidRPr="006D0F45">
        <w:rPr>
          <w:rFonts w:asciiTheme="minorHAnsi" w:hAnsiTheme="minorHAnsi"/>
          <w:lang w:val="es-ES"/>
        </w:rPr>
        <w:t xml:space="preserve"> </w:t>
      </w:r>
      <w:proofErr w:type="spellStart"/>
      <w:r>
        <w:rPr>
          <w:rFonts w:asciiTheme="minorHAnsi" w:hAnsiTheme="minorHAnsi"/>
          <w:lang w:val="es-ES"/>
        </w:rPr>
        <w:t>s</w:t>
      </w:r>
      <w:r w:rsidRPr="006D0F45">
        <w:rPr>
          <w:rFonts w:asciiTheme="minorHAnsi" w:hAnsiTheme="minorHAnsi"/>
          <w:lang w:val="es-ES"/>
        </w:rPr>
        <w:t>eran</w:t>
      </w:r>
      <w:proofErr w:type="spellEnd"/>
      <w:r w:rsidRPr="006D0F45">
        <w:rPr>
          <w:rFonts w:asciiTheme="minorHAnsi" w:hAnsiTheme="minorHAnsi"/>
          <w:lang w:val="es-ES"/>
        </w:rPr>
        <w:t xml:space="preserve"> </w:t>
      </w:r>
      <w:proofErr w:type="spellStart"/>
      <w:r w:rsidRPr="006D0F45">
        <w:rPr>
          <w:rFonts w:asciiTheme="minorHAnsi" w:hAnsiTheme="minorHAnsi"/>
          <w:lang w:val="es-ES"/>
        </w:rPr>
        <w:t>atesos</w:t>
      </w:r>
      <w:proofErr w:type="spellEnd"/>
      <w:r w:rsidRPr="006D0F45">
        <w:rPr>
          <w:rFonts w:asciiTheme="minorHAnsi" w:hAnsiTheme="minorHAnsi"/>
          <w:lang w:val="es-ES"/>
        </w:rPr>
        <w:t xml:space="preserve"> </w:t>
      </w:r>
      <w:r w:rsidR="00944B12">
        <w:rPr>
          <w:rFonts w:asciiTheme="minorHAnsi" w:hAnsiTheme="minorHAnsi"/>
          <w:lang w:val="es-ES"/>
        </w:rPr>
        <w:t xml:space="preserve">en </w:t>
      </w:r>
      <w:proofErr w:type="spellStart"/>
      <w:r w:rsidR="00944B12">
        <w:rPr>
          <w:rFonts w:asciiTheme="minorHAnsi" w:hAnsiTheme="minorHAnsi"/>
          <w:lang w:val="es-ES"/>
        </w:rPr>
        <w:t>horari</w:t>
      </w:r>
      <w:proofErr w:type="spellEnd"/>
      <w:r w:rsidR="00944B12">
        <w:rPr>
          <w:rFonts w:asciiTheme="minorHAnsi" w:hAnsiTheme="minorHAnsi"/>
          <w:lang w:val="es-ES"/>
        </w:rPr>
        <w:t xml:space="preserve"> </w:t>
      </w:r>
      <w:proofErr w:type="spellStart"/>
      <w:r w:rsidR="00944B12">
        <w:rPr>
          <w:rFonts w:asciiTheme="minorHAnsi" w:hAnsiTheme="minorHAnsi"/>
          <w:lang w:val="es-ES"/>
        </w:rPr>
        <w:t>d’atenció</w:t>
      </w:r>
      <w:proofErr w:type="spellEnd"/>
      <w:r w:rsidR="00944B12">
        <w:rPr>
          <w:rFonts w:asciiTheme="minorHAnsi" w:hAnsiTheme="minorHAnsi"/>
          <w:lang w:val="es-ES"/>
        </w:rPr>
        <w:t xml:space="preserve"> al </w:t>
      </w:r>
      <w:proofErr w:type="spellStart"/>
      <w:r w:rsidR="00944B12">
        <w:rPr>
          <w:rFonts w:asciiTheme="minorHAnsi" w:hAnsiTheme="minorHAnsi"/>
          <w:lang w:val="es-ES"/>
        </w:rPr>
        <w:t>pú</w:t>
      </w:r>
      <w:r>
        <w:rPr>
          <w:rFonts w:asciiTheme="minorHAnsi" w:hAnsiTheme="minorHAnsi"/>
          <w:lang w:val="es-ES"/>
        </w:rPr>
        <w:t>blic</w:t>
      </w:r>
      <w:proofErr w:type="spellEnd"/>
      <w:r>
        <w:rPr>
          <w:rFonts w:asciiTheme="minorHAnsi" w:hAnsiTheme="minorHAnsi"/>
          <w:lang w:val="es-ES"/>
        </w:rPr>
        <w:t>.</w:t>
      </w:r>
    </w:p>
    <w:p w:rsidR="00D92639" w:rsidRDefault="00A97FEA" w:rsidP="00A9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40" w:lineRule="exact"/>
        <w:contextualSpacing/>
        <w:rPr>
          <w:rFonts w:asciiTheme="minorHAnsi" w:hAnsiTheme="minorHAnsi"/>
          <w:lang w:val="es-ES"/>
        </w:rPr>
      </w:pPr>
      <w:r w:rsidRPr="006D0F45">
        <w:rPr>
          <w:rFonts w:asciiTheme="minorHAnsi" w:hAnsiTheme="minorHAnsi"/>
          <w:lang w:val="es-ES"/>
        </w:rPr>
        <w:t xml:space="preserve">.- </w:t>
      </w:r>
      <w:proofErr w:type="spellStart"/>
      <w:r>
        <w:rPr>
          <w:rFonts w:asciiTheme="minorHAnsi" w:hAnsiTheme="minorHAnsi"/>
          <w:lang w:val="es-ES"/>
        </w:rPr>
        <w:t>Telemàticament</w:t>
      </w:r>
      <w:proofErr w:type="spellEnd"/>
      <w:r>
        <w:rPr>
          <w:rFonts w:asciiTheme="minorHAnsi" w:hAnsiTheme="minorHAnsi"/>
          <w:lang w:val="es-ES"/>
        </w:rPr>
        <w:t xml:space="preserve">, </w:t>
      </w:r>
      <w:proofErr w:type="spellStart"/>
      <w:r>
        <w:rPr>
          <w:rFonts w:asciiTheme="minorHAnsi" w:hAnsiTheme="minorHAnsi"/>
          <w:lang w:val="es-ES"/>
        </w:rPr>
        <w:t>telèfon</w:t>
      </w:r>
      <w:proofErr w:type="spellEnd"/>
      <w:r>
        <w:rPr>
          <w:rFonts w:asciiTheme="minorHAnsi" w:hAnsiTheme="minorHAnsi"/>
          <w:lang w:val="es-ES"/>
        </w:rPr>
        <w:t xml:space="preserve"> o email, </w:t>
      </w:r>
      <w:proofErr w:type="spellStart"/>
      <w:r>
        <w:rPr>
          <w:rFonts w:asciiTheme="minorHAnsi" w:hAnsiTheme="minorHAnsi"/>
          <w:lang w:val="es-ES"/>
        </w:rPr>
        <w:t>s</w:t>
      </w:r>
      <w:r w:rsidRPr="006D0F45">
        <w:rPr>
          <w:rFonts w:asciiTheme="minorHAnsi" w:hAnsiTheme="minorHAnsi"/>
          <w:lang w:val="es-ES"/>
        </w:rPr>
        <w:t>eran</w:t>
      </w:r>
      <w:proofErr w:type="spellEnd"/>
      <w:r w:rsidRPr="006D0F45">
        <w:rPr>
          <w:rFonts w:asciiTheme="minorHAnsi" w:hAnsiTheme="minorHAnsi"/>
          <w:lang w:val="es-ES"/>
        </w:rPr>
        <w:t xml:space="preserve"> </w:t>
      </w:r>
      <w:proofErr w:type="spellStart"/>
      <w:r w:rsidRPr="006D0F45">
        <w:rPr>
          <w:rFonts w:asciiTheme="minorHAnsi" w:hAnsiTheme="minorHAnsi"/>
          <w:lang w:val="es-ES"/>
        </w:rPr>
        <w:t>atesos</w:t>
      </w:r>
      <w:proofErr w:type="spellEnd"/>
      <w:r w:rsidRPr="006D0F45">
        <w:rPr>
          <w:rFonts w:asciiTheme="minorHAnsi" w:hAnsiTheme="minorHAnsi"/>
          <w:lang w:val="es-ES"/>
        </w:rPr>
        <w:t xml:space="preserve"> a </w:t>
      </w:r>
      <w:proofErr w:type="spellStart"/>
      <w:r w:rsidRPr="006D0F45">
        <w:rPr>
          <w:rFonts w:asciiTheme="minorHAnsi" w:hAnsiTheme="minorHAnsi"/>
          <w:lang w:val="es-ES"/>
        </w:rPr>
        <w:t>qualsevol</w:t>
      </w:r>
      <w:proofErr w:type="spellEnd"/>
      <w:r w:rsidRPr="006D0F45">
        <w:rPr>
          <w:rFonts w:asciiTheme="minorHAnsi" w:hAnsiTheme="minorHAnsi"/>
          <w:lang w:val="es-ES"/>
        </w:rPr>
        <w:t xml:space="preserve"> hora de </w:t>
      </w:r>
      <w:proofErr w:type="spellStart"/>
      <w:r w:rsidRPr="006D0F45">
        <w:rPr>
          <w:rFonts w:asciiTheme="minorHAnsi" w:hAnsiTheme="minorHAnsi"/>
          <w:lang w:val="es-ES"/>
        </w:rPr>
        <w:t>l’horari</w:t>
      </w:r>
      <w:proofErr w:type="spellEnd"/>
      <w:r w:rsidRPr="006D0F45">
        <w:rPr>
          <w:rFonts w:asciiTheme="minorHAnsi" w:hAnsiTheme="minorHAnsi"/>
          <w:lang w:val="es-ES"/>
        </w:rPr>
        <w:t xml:space="preserve"> laboral</w:t>
      </w:r>
      <w:r>
        <w:rPr>
          <w:rFonts w:asciiTheme="minorHAnsi" w:hAnsiTheme="minorHAnsi"/>
          <w:lang w:val="es-ES"/>
        </w:rPr>
        <w:t xml:space="preserve">, </w:t>
      </w:r>
      <w:proofErr w:type="spellStart"/>
      <w:r>
        <w:rPr>
          <w:rFonts w:asciiTheme="minorHAnsi" w:hAnsiTheme="minorHAnsi"/>
          <w:lang w:val="es-ES"/>
        </w:rPr>
        <w:t>amb</w:t>
      </w:r>
      <w:proofErr w:type="spellEnd"/>
      <w:r>
        <w:rPr>
          <w:rFonts w:asciiTheme="minorHAnsi" w:hAnsiTheme="minorHAnsi"/>
          <w:lang w:val="es-ES"/>
        </w:rPr>
        <w:t xml:space="preserve"> la </w:t>
      </w:r>
      <w:proofErr w:type="spellStart"/>
      <w:r>
        <w:rPr>
          <w:rFonts w:asciiTheme="minorHAnsi" w:hAnsiTheme="minorHAnsi"/>
          <w:lang w:val="es-ES"/>
        </w:rPr>
        <w:t>intenció</w:t>
      </w:r>
      <w:proofErr w:type="spellEnd"/>
    </w:p>
    <w:p w:rsidR="00A97FEA" w:rsidRPr="006D0F45" w:rsidRDefault="00D92639" w:rsidP="00A9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40" w:lineRule="exact"/>
        <w:contextualSpacing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  </w:t>
      </w:r>
      <w:r w:rsidR="00A97FEA">
        <w:rPr>
          <w:rFonts w:asciiTheme="minorHAnsi" w:hAnsiTheme="minorHAnsi"/>
          <w:lang w:val="es-ES"/>
        </w:rPr>
        <w:t xml:space="preserve"> </w:t>
      </w:r>
      <w:proofErr w:type="gramStart"/>
      <w:r w:rsidR="00A97FEA">
        <w:rPr>
          <w:rFonts w:asciiTheme="minorHAnsi" w:hAnsiTheme="minorHAnsi"/>
          <w:lang w:val="es-ES"/>
        </w:rPr>
        <w:t>de</w:t>
      </w:r>
      <w:proofErr w:type="gramEnd"/>
      <w:r w:rsidR="00A97FEA">
        <w:rPr>
          <w:rFonts w:asciiTheme="minorHAnsi" w:hAnsiTheme="minorHAnsi"/>
          <w:lang w:val="es-ES"/>
        </w:rPr>
        <w:t xml:space="preserve"> </w:t>
      </w:r>
      <w:proofErr w:type="spellStart"/>
      <w:r w:rsidR="00A97FEA">
        <w:rPr>
          <w:rFonts w:asciiTheme="minorHAnsi" w:hAnsiTheme="minorHAnsi"/>
          <w:lang w:val="es-ES"/>
        </w:rPr>
        <w:t>resoldre</w:t>
      </w:r>
      <w:proofErr w:type="spellEnd"/>
      <w:r w:rsidR="00A97FEA">
        <w:rPr>
          <w:rFonts w:asciiTheme="minorHAnsi" w:hAnsiTheme="minorHAnsi"/>
          <w:lang w:val="es-ES"/>
        </w:rPr>
        <w:t xml:space="preserve"> </w:t>
      </w:r>
      <w:proofErr w:type="spellStart"/>
      <w:r w:rsidR="00A97FEA">
        <w:rPr>
          <w:rFonts w:asciiTheme="minorHAnsi" w:hAnsiTheme="minorHAnsi"/>
          <w:lang w:val="es-ES"/>
        </w:rPr>
        <w:t>com</w:t>
      </w:r>
      <w:proofErr w:type="spellEnd"/>
      <w:r w:rsidR="00A97FEA">
        <w:rPr>
          <w:rFonts w:asciiTheme="minorHAnsi" w:hAnsiTheme="minorHAnsi"/>
          <w:lang w:val="es-ES"/>
        </w:rPr>
        <w:t xml:space="preserve"> a </w:t>
      </w:r>
      <w:proofErr w:type="spellStart"/>
      <w:r w:rsidR="00A97FEA">
        <w:rPr>
          <w:rFonts w:asciiTheme="minorHAnsi" w:hAnsiTheme="minorHAnsi"/>
          <w:lang w:val="es-ES"/>
        </w:rPr>
        <w:t>màxim</w:t>
      </w:r>
      <w:proofErr w:type="spellEnd"/>
      <w:r w:rsidR="00A97FEA">
        <w:rPr>
          <w:rFonts w:asciiTheme="minorHAnsi" w:hAnsiTheme="minorHAnsi"/>
          <w:lang w:val="es-ES"/>
        </w:rPr>
        <w:t xml:space="preserve"> en 48 </w:t>
      </w:r>
      <w:proofErr w:type="spellStart"/>
      <w:r w:rsidR="00A97FEA">
        <w:rPr>
          <w:rFonts w:asciiTheme="minorHAnsi" w:hAnsiTheme="minorHAnsi"/>
          <w:lang w:val="es-ES"/>
        </w:rPr>
        <w:t>hores</w:t>
      </w:r>
      <w:proofErr w:type="spellEnd"/>
      <w:r w:rsidR="00A97FEA">
        <w:rPr>
          <w:rFonts w:asciiTheme="minorHAnsi" w:hAnsiTheme="minorHAnsi"/>
          <w:lang w:val="es-ES"/>
        </w:rPr>
        <w:t>.</w:t>
      </w:r>
    </w:p>
    <w:p w:rsidR="00A97FEA" w:rsidRPr="006D0F45" w:rsidRDefault="00A97FEA" w:rsidP="00A9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40" w:lineRule="exact"/>
        <w:contextualSpacing/>
        <w:rPr>
          <w:rFonts w:asciiTheme="minorHAnsi" w:hAnsiTheme="minorHAnsi"/>
          <w:lang w:val="es-ES"/>
        </w:rPr>
      </w:pPr>
    </w:p>
    <w:p w:rsidR="00A97FEA" w:rsidRPr="006D0F45" w:rsidRDefault="00A97FEA" w:rsidP="00A9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40" w:lineRule="exact"/>
        <w:contextualSpacing/>
        <w:rPr>
          <w:rFonts w:asciiTheme="minorHAnsi" w:hAnsiTheme="minorHAnsi"/>
          <w:lang w:val="es-ES"/>
        </w:rPr>
      </w:pPr>
    </w:p>
    <w:p w:rsidR="00A97FEA" w:rsidRPr="006D0F45" w:rsidRDefault="00A97FEA" w:rsidP="00A97FEA">
      <w:pPr>
        <w:spacing w:line="240" w:lineRule="exact"/>
        <w:contextualSpacing/>
        <w:rPr>
          <w:rFonts w:asciiTheme="minorHAnsi" w:hAnsiTheme="minorHAnsi"/>
          <w:lang w:val="es-ES"/>
        </w:rPr>
      </w:pPr>
    </w:p>
    <w:p w:rsidR="00A97FEA" w:rsidRPr="006D0F45" w:rsidRDefault="00A97FEA" w:rsidP="00A97FEA">
      <w:pPr>
        <w:spacing w:line="240" w:lineRule="exact"/>
        <w:contextualSpacing/>
        <w:rPr>
          <w:rFonts w:asciiTheme="minorHAnsi" w:hAnsiTheme="minorHAnsi"/>
          <w:lang w:val="es-ES"/>
        </w:rPr>
      </w:pPr>
    </w:p>
    <w:p w:rsidR="00000CEC" w:rsidRPr="00A97FEA" w:rsidRDefault="00000CEC" w:rsidP="00A97FEA">
      <w:pPr>
        <w:rPr>
          <w:lang w:val="es-ES"/>
        </w:rPr>
      </w:pPr>
    </w:p>
    <w:sectPr w:rsidR="00000CEC" w:rsidRPr="00A97FEA" w:rsidSect="0040126C">
      <w:headerReference w:type="default" r:id="rId7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DCF" w:rsidRDefault="00E45DCF" w:rsidP="0040126C">
      <w:pPr>
        <w:spacing w:after="0" w:line="240" w:lineRule="auto"/>
      </w:pPr>
      <w:r>
        <w:separator/>
      </w:r>
    </w:p>
  </w:endnote>
  <w:endnote w:type="continuationSeparator" w:id="0">
    <w:p w:rsidR="00E45DCF" w:rsidRDefault="00E45DCF" w:rsidP="0040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DCF" w:rsidRDefault="00E45DCF" w:rsidP="0040126C">
      <w:pPr>
        <w:spacing w:after="0" w:line="240" w:lineRule="auto"/>
      </w:pPr>
      <w:r>
        <w:separator/>
      </w:r>
    </w:p>
  </w:footnote>
  <w:footnote w:type="continuationSeparator" w:id="0">
    <w:p w:rsidR="00E45DCF" w:rsidRDefault="00E45DCF" w:rsidP="00401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26C" w:rsidRDefault="0040126C">
    <w:pPr>
      <w:pStyle w:val="Encabezado"/>
    </w:pPr>
    <w:r w:rsidRPr="0040126C"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59FE74" wp14:editId="36836728">
              <wp:simplePos x="0" y="0"/>
              <wp:positionH relativeFrom="column">
                <wp:posOffset>-240030</wp:posOffset>
              </wp:positionH>
              <wp:positionV relativeFrom="paragraph">
                <wp:posOffset>-198120</wp:posOffset>
              </wp:positionV>
              <wp:extent cx="5278755" cy="716280"/>
              <wp:effectExtent l="0" t="0" r="0" b="0"/>
              <wp:wrapNone/>
              <wp:docPr id="6" name="Tít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78755" cy="7162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0126C" w:rsidRPr="0040126C" w:rsidRDefault="0040126C" w:rsidP="0040126C">
                          <w:pPr>
                            <w:pStyle w:val="NormalWeb"/>
                            <w:spacing w:before="0" w:beforeAutospacing="0" w:after="0" w:afterAutospacing="0" w:line="192" w:lineRule="auto"/>
                            <w:rPr>
                              <w:rFonts w:asciiTheme="minorHAnsi" w:hAnsiTheme="minorHAnsi"/>
                              <w:sz w:val="36"/>
                              <w:szCs w:val="36"/>
                            </w:rPr>
                          </w:pPr>
                          <w:r w:rsidRPr="0040126C">
                            <w:rPr>
                              <w:rFonts w:asciiTheme="minorHAnsi" w:hAnsiTheme="minorHAnsi" w:cs="Aharoni"/>
                              <w:b/>
                              <w:bCs/>
                              <w:color w:val="985051"/>
                              <w:kern w:val="24"/>
                              <w:sz w:val="36"/>
                              <w:szCs w:val="36"/>
                            </w:rPr>
                            <w:t>UTG</w:t>
                          </w:r>
                          <w:r w:rsidRPr="0040126C">
                            <w:rPr>
                              <w:rFonts w:asciiTheme="minorHAnsi" w:hAnsiTheme="minorHAnsi" w:cs="Aharoni"/>
                              <w:b/>
                              <w:bCs/>
                              <w:color w:val="808080" w:themeColor="background1" w:themeShade="80"/>
                              <w:kern w:val="24"/>
                              <w:sz w:val="36"/>
                              <w:szCs w:val="36"/>
                            </w:rPr>
                            <w:t>AC</w:t>
                          </w:r>
                        </w:p>
                        <w:p w:rsidR="0040126C" w:rsidRPr="0040126C" w:rsidRDefault="0040126C" w:rsidP="0040126C">
                          <w:pPr>
                            <w:pStyle w:val="NormalWeb"/>
                            <w:spacing w:before="0" w:beforeAutospacing="0" w:after="0" w:afterAutospacing="0" w:line="192" w:lineRule="auto"/>
                            <w:rPr>
                              <w:rFonts w:asciiTheme="minorHAnsi" w:hAnsiTheme="minorHAnsi" w:cs="Aharoni"/>
                              <w:color w:val="985051"/>
                              <w:kern w:val="24"/>
                              <w:sz w:val="28"/>
                              <w:szCs w:val="36"/>
                            </w:rPr>
                          </w:pPr>
                          <w:r w:rsidRPr="0040126C">
                            <w:rPr>
                              <w:rFonts w:asciiTheme="minorHAnsi" w:hAnsiTheme="minorHAnsi" w:cs="Aharoni"/>
                              <w:color w:val="985051"/>
                              <w:kern w:val="24"/>
                              <w:sz w:val="28"/>
                              <w:szCs w:val="36"/>
                            </w:rPr>
                            <w:t>Unitat Transversal de Gestió de l’Àmbit de Camins</w:t>
                          </w:r>
                        </w:p>
                        <w:p w:rsidR="0040126C" w:rsidRPr="0040126C" w:rsidRDefault="00A97FEA" w:rsidP="0040126C">
                          <w:pPr>
                            <w:pStyle w:val="NormalWeb"/>
                            <w:spacing w:before="0" w:beforeAutospacing="0" w:after="0" w:afterAutospacing="0" w:line="192" w:lineRule="auto"/>
                            <w:rPr>
                              <w:rFonts w:asciiTheme="minorHAnsi" w:hAnsiTheme="minorHAnsi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 w:cs="Aharoni"/>
                              <w:color w:val="985051"/>
                              <w:kern w:val="24"/>
                              <w:sz w:val="28"/>
                              <w:szCs w:val="36"/>
                            </w:rPr>
                            <w:t>Unitat de Suport als Estudis de doctorat</w:t>
                          </w:r>
                        </w:p>
                      </w:txbxContent>
                    </wps:txbx>
                    <wps:bodyPr vert="horz" lIns="91440" tIns="45720" rIns="91440" bIns="45720" rtlCol="0" anchor="b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9FE74" id="_x0000_t202" coordsize="21600,21600" o:spt="202" path="m,l,21600r21600,l21600,xe">
              <v:stroke joinstyle="miter"/>
              <v:path gradientshapeok="t" o:connecttype="rect"/>
            </v:shapetype>
            <v:shape id="Título 1" o:spid="_x0000_s1026" type="#_x0000_t202" style="position:absolute;left:0;text-align:left;margin-left:-18.9pt;margin-top:-15.6pt;width:415.65pt;height:5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" filled="f" stroked="f">
              <v:path arrowok="t"/>
              <v:textbox>
                <w:txbxContent>
                  <w:p w:rsidR="0040126C" w:rsidRPr="0040126C" w:rsidRDefault="0040126C" w:rsidP="0040126C">
                    <w:pPr>
                      <w:pStyle w:val="NormalWeb"/>
                      <w:spacing w:before="0" w:beforeAutospacing="0" w:after="0" w:afterAutospacing="0" w:line="192" w:lineRule="auto"/>
                      <w:rPr>
                        <w:rFonts w:asciiTheme="minorHAnsi" w:hAnsiTheme="minorHAnsi"/>
                        <w:sz w:val="36"/>
                        <w:szCs w:val="36"/>
                      </w:rPr>
                    </w:pPr>
                    <w:r w:rsidRPr="0040126C">
                      <w:rPr>
                        <w:rFonts w:asciiTheme="minorHAnsi" w:hAnsiTheme="minorHAnsi" w:cs="Aharoni"/>
                        <w:b/>
                        <w:bCs/>
                        <w:color w:val="985051"/>
                        <w:kern w:val="24"/>
                        <w:sz w:val="36"/>
                        <w:szCs w:val="36"/>
                      </w:rPr>
                      <w:t>UTG</w:t>
                    </w:r>
                    <w:r w:rsidRPr="0040126C">
                      <w:rPr>
                        <w:rFonts w:asciiTheme="minorHAnsi" w:hAnsiTheme="minorHAnsi" w:cs="Aharoni"/>
                        <w:b/>
                        <w:bCs/>
                        <w:color w:val="808080" w:themeColor="background1" w:themeShade="80"/>
                        <w:kern w:val="24"/>
                        <w:sz w:val="36"/>
                        <w:szCs w:val="36"/>
                      </w:rPr>
                      <w:t>AC</w:t>
                    </w:r>
                  </w:p>
                  <w:p w:rsidR="0040126C" w:rsidRPr="0040126C" w:rsidRDefault="0040126C" w:rsidP="0040126C">
                    <w:pPr>
                      <w:pStyle w:val="NormalWeb"/>
                      <w:spacing w:before="0" w:beforeAutospacing="0" w:after="0" w:afterAutospacing="0" w:line="192" w:lineRule="auto"/>
                      <w:rPr>
                        <w:rFonts w:asciiTheme="minorHAnsi" w:hAnsiTheme="minorHAnsi" w:cs="Aharoni"/>
                        <w:color w:val="985051"/>
                        <w:kern w:val="24"/>
                        <w:sz w:val="28"/>
                        <w:szCs w:val="36"/>
                      </w:rPr>
                    </w:pPr>
                    <w:r w:rsidRPr="0040126C">
                      <w:rPr>
                        <w:rFonts w:asciiTheme="minorHAnsi" w:hAnsiTheme="minorHAnsi" w:cs="Aharoni"/>
                        <w:color w:val="985051"/>
                        <w:kern w:val="24"/>
                        <w:sz w:val="28"/>
                        <w:szCs w:val="36"/>
                      </w:rPr>
                      <w:t>Unitat Transversal de Gestió de l’Àmbit de Camins</w:t>
                    </w:r>
                  </w:p>
                  <w:p w:rsidR="0040126C" w:rsidRPr="0040126C" w:rsidRDefault="00A97FEA" w:rsidP="0040126C">
                    <w:pPr>
                      <w:pStyle w:val="NormalWeb"/>
                      <w:spacing w:before="0" w:beforeAutospacing="0" w:after="0" w:afterAutospacing="0" w:line="192" w:lineRule="auto"/>
                      <w:rPr>
                        <w:rFonts w:asciiTheme="minorHAnsi" w:hAnsiTheme="minorHAnsi"/>
                        <w:sz w:val="28"/>
                        <w:szCs w:val="36"/>
                      </w:rPr>
                    </w:pPr>
                    <w:r>
                      <w:rPr>
                        <w:rFonts w:asciiTheme="minorHAnsi" w:hAnsiTheme="minorHAnsi" w:cs="Aharoni"/>
                        <w:color w:val="985051"/>
                        <w:kern w:val="24"/>
                        <w:sz w:val="28"/>
                        <w:szCs w:val="36"/>
                      </w:rPr>
                      <w:t>Unitat de Suport als Estudis de doctorat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6763C"/>
    <w:multiLevelType w:val="hybridMultilevel"/>
    <w:tmpl w:val="5F54977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BA5AE7"/>
    <w:multiLevelType w:val="hybridMultilevel"/>
    <w:tmpl w:val="2D1CEE5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1B"/>
    <w:rsid w:val="00000CEC"/>
    <w:rsid w:val="000316EF"/>
    <w:rsid w:val="00082C2D"/>
    <w:rsid w:val="000A270E"/>
    <w:rsid w:val="0013341B"/>
    <w:rsid w:val="001C1FB9"/>
    <w:rsid w:val="002226A4"/>
    <w:rsid w:val="002605D9"/>
    <w:rsid w:val="00364695"/>
    <w:rsid w:val="00393165"/>
    <w:rsid w:val="003F6C57"/>
    <w:rsid w:val="0040126C"/>
    <w:rsid w:val="004D2818"/>
    <w:rsid w:val="00587285"/>
    <w:rsid w:val="005C298A"/>
    <w:rsid w:val="00682250"/>
    <w:rsid w:val="0073557F"/>
    <w:rsid w:val="00756177"/>
    <w:rsid w:val="00944B12"/>
    <w:rsid w:val="00A70FE8"/>
    <w:rsid w:val="00A97FEA"/>
    <w:rsid w:val="00B00047"/>
    <w:rsid w:val="00B0021E"/>
    <w:rsid w:val="00B012AA"/>
    <w:rsid w:val="00B92606"/>
    <w:rsid w:val="00C943A4"/>
    <w:rsid w:val="00D50E6A"/>
    <w:rsid w:val="00D653F5"/>
    <w:rsid w:val="00D80764"/>
    <w:rsid w:val="00D92639"/>
    <w:rsid w:val="00E331C6"/>
    <w:rsid w:val="00E45DCF"/>
    <w:rsid w:val="00E62294"/>
    <w:rsid w:val="00E9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CBF479-7A1C-48EE-B101-7223E0CA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>
      <w:pPr>
        <w:spacing w:after="200" w:line="260" w:lineRule="exact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1">
    <w:name w:val="Light List Accent 1"/>
    <w:aliases w:val="2014 - memoria ma3"/>
    <w:basedOn w:val="Tablanormal"/>
    <w:uiPriority w:val="61"/>
    <w:rsid w:val="002226A4"/>
    <w:pPr>
      <w:spacing w:after="0" w:line="240" w:lineRule="auto"/>
      <w:jc w:val="left"/>
    </w:pPr>
    <w:rPr>
      <w:rFonts w:ascii="Tahoma" w:hAnsi="Tahoma"/>
      <w:sz w:val="24"/>
      <w:lang w:val="es-ES" w:eastAsia="es-ES"/>
    </w:rPr>
    <w:tblPr>
      <w:tblStyleRowBandSize w:val="1"/>
      <w:tblStyleColBandSize w:val="1"/>
    </w:tblPr>
    <w:tcPr>
      <w:shd w:val="clear" w:color="auto" w:fill="auto"/>
    </w:tcPr>
    <w:tblStylePr w:type="firstRow">
      <w:pPr>
        <w:spacing w:before="0" w:after="0" w:line="240" w:lineRule="auto"/>
      </w:pPr>
      <w:rPr>
        <w:b w:val="0"/>
        <w:bCs/>
        <w:color w:val="FFFFFF" w:themeColor="background1"/>
      </w:rPr>
      <w:tblPr/>
      <w:tcPr>
        <w:shd w:val="clear" w:color="auto" w:fill="95B3D7" w:themeFill="accent1" w:themeFillTint="99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40126C"/>
    <w:pPr>
      <w:spacing w:before="100" w:beforeAutospacing="1" w:after="100" w:afterAutospacing="1" w:line="240" w:lineRule="auto"/>
      <w:jc w:val="left"/>
    </w:pPr>
    <w:rPr>
      <w:rFonts w:eastAsiaTheme="minorEastAsia"/>
      <w:lang w:eastAsia="ca-ES"/>
    </w:rPr>
  </w:style>
  <w:style w:type="paragraph" w:styleId="Encabezado">
    <w:name w:val="header"/>
    <w:basedOn w:val="Normal"/>
    <w:link w:val="EncabezadoCar"/>
    <w:rsid w:val="00401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0126C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401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0126C"/>
    <w:rPr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00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0CEC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oma.ferrer\ownCloud\Shared\Coordinaci&#243;%20UTGAC\Arxius%20anteriors%202015.11.19\Suport%20Departaments%20i%20Instituts\utgac_usd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utgac_usdi.dotx</Template>
  <TotalTime>6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Fernandez Gutierrez</dc:creator>
  <cp:lastModifiedBy>Maria Paloma Ferrer Calvo</cp:lastModifiedBy>
  <cp:revision>5</cp:revision>
  <dcterms:created xsi:type="dcterms:W3CDTF">2015-11-23T10:06:00Z</dcterms:created>
  <dcterms:modified xsi:type="dcterms:W3CDTF">2016-02-01T08:24:00Z</dcterms:modified>
</cp:coreProperties>
</file>